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Communication Workshop Lesson Plan</w:t>
      </w:r>
    </w:p>
    <w:p w:rsidR="00000000" w:rsidDel="00000000" w:rsidP="00000000" w:rsidRDefault="00000000" w:rsidRPr="00000000">
      <w:pPr>
        <w:contextualSpacing w:val="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Goal: Students will be able to put into practice elements of good oral communication.</w:t>
      </w:r>
    </w:p>
    <w:p w:rsidR="00000000" w:rsidDel="00000000" w:rsidP="00000000" w:rsidRDefault="00000000" w:rsidRPr="00000000">
      <w:pPr>
        <w:spacing w:line="48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Method: This will be done through a workshop setting utilizing presentation, video, and a hands on speaking activity. </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Introduction: (5 Minutes) </w:t>
      </w:r>
      <w:r w:rsidDel="00000000" w:rsidR="00000000" w:rsidRPr="00000000">
        <w:rPr>
          <w:rtl w:val="0"/>
        </w:rPr>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What is Communication?</w:t>
      </w:r>
      <w:r w:rsidDel="00000000" w:rsidR="00000000" w:rsidRPr="00000000">
        <w:rPr>
          <w:rtl w:val="0"/>
        </w:rPr>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University Studies Goal definition</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Why Oral communication? </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Effective Communication  ( 10 Minutes) </w:t>
      </w:r>
      <w:r w:rsidDel="00000000" w:rsidR="00000000" w:rsidRPr="00000000">
        <w:rPr>
          <w:rtl w:val="0"/>
        </w:rPr>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makes an effective communicator? (DQ 1) ~ </w:t>
      </w:r>
      <w:r w:rsidDel="00000000" w:rsidR="00000000" w:rsidRPr="00000000">
        <w:rPr>
          <w:rFonts w:ascii="Times New Roman" w:cs="Times New Roman" w:eastAsia="Times New Roman" w:hAnsi="Times New Roman"/>
          <w:sz w:val="28"/>
          <w:szCs w:val="28"/>
          <w:rtl w:val="0"/>
        </w:rPr>
        <w:t xml:space="preserve">10 Minutes </w:t>
      </w:r>
      <w:r w:rsidDel="00000000" w:rsidR="00000000" w:rsidRPr="00000000">
        <w:rPr>
          <w:rtl w:val="0"/>
        </w:rPr>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6 C’s of communication </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Activity (10 - 15 Minutes)</w:t>
      </w:r>
      <w:r w:rsidDel="00000000" w:rsidR="00000000" w:rsidRPr="00000000">
        <w:rPr>
          <w:rtl w:val="0"/>
        </w:rPr>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Continuous Story</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Each person gets up and might speak for anywhere from 20 seconds to a minute and they start telling a story.</w:t>
        <w:br w:type="textWrapping"/>
        <w:t xml:space="preserve">And when their time is up, the next person has to get up and they have to continue the story.</w:t>
        <w:br w:type="textWrapping"/>
        <w:t xml:space="preserve">So, obviously each person doesn’t know what the person before them is going to say and so they have to continue the story.</w:t>
        <w:br w:type="textWrapping"/>
        <w:t xml:space="preserve">The goal of this is to make the story make sense. This game helps people engage in listening and learn to be creative enough to make the story continue on and make sense.</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Video </w:t>
      </w:r>
      <w:r w:rsidDel="00000000" w:rsidR="00000000" w:rsidRPr="00000000">
        <w:rPr>
          <w:rFonts w:ascii="Times New Roman" w:cs="Times New Roman" w:eastAsia="Times New Roman" w:hAnsi="Times New Roman"/>
          <w:b w:val="1"/>
          <w:i w:val="1"/>
          <w:sz w:val="28"/>
          <w:szCs w:val="28"/>
          <w:rtl w:val="0"/>
        </w:rPr>
        <w:t xml:space="preserve">Characteristics of Effective communication</w:t>
      </w:r>
      <w:r w:rsidDel="00000000" w:rsidR="00000000" w:rsidRPr="00000000">
        <w:rPr>
          <w:rFonts w:ascii="Times New Roman" w:cs="Times New Roman" w:eastAsia="Times New Roman" w:hAnsi="Times New Roman"/>
          <w:sz w:val="28"/>
          <w:szCs w:val="28"/>
          <w:rtl w:val="0"/>
        </w:rPr>
        <w:t xml:space="preserve"> (5 Minutes) </w:t>
      </w:r>
      <w:r w:rsidDel="00000000" w:rsidR="00000000" w:rsidRPr="00000000">
        <w:rPr>
          <w:rtl w:val="0"/>
        </w:rPr>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Body Language </w:t>
      </w:r>
      <w:r w:rsidDel="00000000" w:rsidR="00000000" w:rsidRPr="00000000">
        <w:rPr>
          <w:rtl w:val="0"/>
        </w:rPr>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Effects of Body Language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What would take away from effective communication? </w:t>
      </w:r>
      <w:r w:rsidDel="00000000" w:rsidR="00000000" w:rsidRPr="00000000">
        <w:rPr>
          <w:rFonts w:ascii="Times New Roman" w:cs="Times New Roman" w:eastAsia="Times New Roman" w:hAnsi="Times New Roman"/>
          <w:b w:val="1"/>
          <w:sz w:val="28"/>
          <w:szCs w:val="28"/>
          <w:rtl w:val="0"/>
        </w:rPr>
        <w:t xml:space="preserve">(DQ2)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(10 Minutes)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Listening: The Other side of Talking</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Tips for good listening</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importance of being fully present </w:t>
      </w:r>
    </w:p>
    <w:p w:rsidR="00000000" w:rsidDel="00000000" w:rsidP="00000000" w:rsidRDefault="00000000" w:rsidRPr="00000000">
      <w:pPr>
        <w:widowControl w:val="0"/>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would be some barriers to effective communication? </w:t>
      </w:r>
      <w:r w:rsidDel="00000000" w:rsidR="00000000" w:rsidRPr="00000000">
        <w:rPr>
          <w:rFonts w:ascii="Times New Roman" w:cs="Times New Roman" w:eastAsia="Times New Roman" w:hAnsi="Times New Roman"/>
          <w:b w:val="1"/>
          <w:sz w:val="28"/>
          <w:szCs w:val="28"/>
          <w:rtl w:val="0"/>
        </w:rPr>
        <w:t xml:space="preserve">(DQ3)         </w:t>
      </w:r>
      <w:r w:rsidDel="00000000" w:rsidR="00000000" w:rsidRPr="00000000">
        <w:rPr>
          <w:rFonts w:ascii="Times New Roman" w:cs="Times New Roman" w:eastAsia="Times New Roman" w:hAnsi="Times New Roman"/>
          <w:sz w:val="28"/>
          <w:szCs w:val="28"/>
          <w:rtl w:val="0"/>
        </w:rPr>
        <w:t xml:space="preserve">(10 Minutes)</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Concluding Thoughts - </w:t>
      </w:r>
      <w:r w:rsidDel="00000000" w:rsidR="00000000" w:rsidRPr="00000000">
        <w:rPr>
          <w:rFonts w:ascii="Times New Roman" w:cs="Times New Roman" w:eastAsia="Times New Roman" w:hAnsi="Times New Roman"/>
          <w:b w:val="1"/>
          <w:i w:val="1"/>
          <w:sz w:val="28"/>
          <w:szCs w:val="28"/>
          <w:rtl w:val="0"/>
        </w:rPr>
        <w:t xml:space="preserve">All</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